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Default="00F64FD1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2371982</wp:posOffset>
            </wp:positionH>
            <wp:positionV relativeFrom="paragraph">
              <wp:posOffset>191837</wp:posOffset>
            </wp:positionV>
            <wp:extent cx="780836" cy="861569"/>
            <wp:effectExtent l="0" t="0" r="63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04" cy="87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  <w:r w:rsidR="000C1345">
        <w:rPr>
          <w:rFonts w:ascii="Times New Roman" w:hAnsi="Times New Roman"/>
          <w:sz w:val="28"/>
          <w:szCs w:val="28"/>
        </w:rPr>
        <w:tab/>
      </w:r>
    </w:p>
    <w:p w:rsidR="00F64FD1" w:rsidRDefault="008A22EF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1093">
        <w:rPr>
          <w:rFonts w:ascii="Times New Roman" w:hAnsi="Times New Roman"/>
          <w:sz w:val="28"/>
          <w:szCs w:val="28"/>
        </w:rPr>
        <w:t xml:space="preserve">        </w:t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 w:rsidRPr="00F35DAB">
        <w:rPr>
          <w:rFonts w:ascii="Times New Roman" w:hAnsi="Times New Roman"/>
          <w:sz w:val="28"/>
          <w:szCs w:val="28"/>
        </w:rPr>
        <w:t xml:space="preserve">   </w:t>
      </w: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DA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A1093" w:rsidRPr="00F35DAB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F64FD1" w:rsidRDefault="00F64FD1" w:rsidP="00E0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F64FD1" w:rsidRDefault="00F64FD1" w:rsidP="00E0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A0DBE" w:rsidRDefault="00F64FD1" w:rsidP="00E0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64FD1" w:rsidRPr="00F64FD1" w:rsidRDefault="00F64FD1" w:rsidP="00E0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FC67E9" w:rsidRPr="00F64FD1" w:rsidRDefault="00F64FD1" w:rsidP="00E02D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</w:t>
      </w:r>
      <w:r w:rsidR="00FC67E9">
        <w:rPr>
          <w:rFonts w:ascii="Times New Roman" w:eastAsia="Times New Roman" w:hAnsi="Times New Roman" w:cs="Times New Roman"/>
          <w:sz w:val="28"/>
          <w:szCs w:val="28"/>
        </w:rPr>
        <w:t>ЕПИНСКОГО СЕЛЬСКОГО ПОСЕЛЕНИЯ ПЯ</w:t>
      </w:r>
      <w:r w:rsidRPr="00F64FD1">
        <w:rPr>
          <w:rFonts w:ascii="Times New Roman" w:eastAsia="Times New Roman" w:hAnsi="Times New Roman" w:cs="Times New Roman"/>
          <w:sz w:val="28"/>
          <w:szCs w:val="28"/>
        </w:rPr>
        <w:t>ТОГО СОЗЫВА</w:t>
      </w:r>
    </w:p>
    <w:p w:rsidR="00F64FD1" w:rsidRPr="00F64FD1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</w:p>
    <w:p w:rsidR="00F64FD1" w:rsidRPr="00F64FD1" w:rsidRDefault="00E02DD6" w:rsidP="00E02DD6">
      <w:pPr>
        <w:tabs>
          <w:tab w:val="left" w:pos="240"/>
          <w:tab w:val="left" w:pos="3675"/>
          <w:tab w:val="left" w:pos="66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13.10.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966E0" w:rsidRPr="00C966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="0099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               сл. Барило-Крепинская</w:t>
      </w:r>
    </w:p>
    <w:p w:rsidR="00FC67E9" w:rsidRDefault="00FC67E9" w:rsidP="00FC67E9">
      <w:pPr>
        <w:pStyle w:val="aa"/>
        <w:rPr>
          <w:rFonts w:ascii="Times New Roman" w:hAnsi="Times New Roman"/>
          <w:sz w:val="28"/>
          <w:szCs w:val="28"/>
        </w:rPr>
      </w:pPr>
      <w:r w:rsidRPr="00FD438D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38D">
        <w:rPr>
          <w:rFonts w:ascii="Times New Roman" w:hAnsi="Times New Roman"/>
          <w:sz w:val="28"/>
          <w:szCs w:val="28"/>
        </w:rPr>
        <w:t>о порядке организации и проведения</w:t>
      </w:r>
    </w:p>
    <w:p w:rsidR="00FC67E9" w:rsidRDefault="00FC67E9" w:rsidP="00FC67E9">
      <w:pPr>
        <w:pStyle w:val="aa"/>
        <w:rPr>
          <w:rFonts w:ascii="Times New Roman" w:hAnsi="Times New Roman"/>
          <w:sz w:val="28"/>
          <w:szCs w:val="28"/>
        </w:rPr>
      </w:pPr>
      <w:r w:rsidRPr="00FD438D">
        <w:rPr>
          <w:rFonts w:ascii="Times New Roman" w:hAnsi="Times New Roman"/>
          <w:sz w:val="28"/>
          <w:szCs w:val="28"/>
        </w:rPr>
        <w:t>публичных слушаний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38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A1093" w:rsidRPr="00CD7A29" w:rsidRDefault="00997DDE" w:rsidP="004B58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Бари</w:t>
      </w:r>
      <w:r w:rsidR="00FC67E9">
        <w:rPr>
          <w:rFonts w:ascii="Times New Roman" w:hAnsi="Times New Roman"/>
          <w:sz w:val="28"/>
          <w:szCs w:val="28"/>
        </w:rPr>
        <w:t>ло-Крепинское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="00FC67E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A1093" w:rsidRPr="00CD7A2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821"/>
        <w:gridCol w:w="5677"/>
      </w:tblGrid>
      <w:tr w:rsidR="009A1093" w:rsidRPr="00E7179A" w:rsidTr="00292CD7">
        <w:tc>
          <w:tcPr>
            <w:tcW w:w="3936" w:type="dxa"/>
          </w:tcPr>
          <w:p w:rsidR="00E02DD6" w:rsidRDefault="00E02DD6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9A1093" w:rsidRPr="008B356C" w:rsidRDefault="009A1093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093" w:rsidRPr="00CD7A29" w:rsidRDefault="009A1093" w:rsidP="00FC67E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FC67E9" w:rsidRDefault="00FC67E9" w:rsidP="00FC67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7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C67E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C67E9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на территории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A1093" w:rsidRPr="00FC67E9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997DDE" w:rsidRPr="00FC67E9">
        <w:rPr>
          <w:rFonts w:ascii="Times New Roman" w:hAnsi="Times New Roman" w:cs="Times New Roman"/>
          <w:sz w:val="28"/>
          <w:szCs w:val="28"/>
        </w:rPr>
        <w:t>Барило-Крепинское</w:t>
      </w:r>
      <w:r w:rsidR="009A1093" w:rsidRPr="00FC67E9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997DDE" w:rsidRPr="00FC67E9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9A1093" w:rsidRPr="00FC6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2DD6" w:rsidRDefault="00E02DD6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E02DD6" w:rsidRDefault="00E02DD6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7E9" w:rsidRPr="00FC67E9" w:rsidRDefault="00FC67E9" w:rsidP="00E0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E9">
        <w:rPr>
          <w:rFonts w:ascii="Times New Roman" w:hAnsi="Times New Roman" w:cs="Times New Roman"/>
          <w:sz w:val="28"/>
          <w:szCs w:val="28"/>
        </w:rPr>
        <w:t>1. Утвердить Положение о порядке организации и проведения публичных слушаний на территории муниципального образования «Барило-Крепинское сельское поселение» согласно приложению к настоящему решению.</w:t>
      </w:r>
    </w:p>
    <w:p w:rsidR="00360D92" w:rsidRPr="00360D92" w:rsidRDefault="00FC67E9" w:rsidP="00E0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8D">
        <w:rPr>
          <w:rFonts w:ascii="Times New Roman" w:hAnsi="Times New Roman"/>
          <w:sz w:val="28"/>
          <w:szCs w:val="28"/>
        </w:rPr>
        <w:t xml:space="preserve">2. </w:t>
      </w:r>
      <w:r w:rsidR="00ED671F" w:rsidRPr="00ED671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C67E9" w:rsidRPr="00360D92" w:rsidRDefault="00ED671F" w:rsidP="00E0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2">
        <w:rPr>
          <w:rFonts w:ascii="Times New Roman" w:hAnsi="Times New Roman" w:cs="Times New Roman"/>
          <w:sz w:val="28"/>
          <w:szCs w:val="28"/>
        </w:rPr>
        <w:t>3.</w:t>
      </w:r>
      <w:r w:rsidR="00360D92" w:rsidRPr="00360D9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решения возложить на постоянную комиссию Собрания депутатов </w:t>
      </w:r>
      <w:r w:rsidR="00360D92">
        <w:rPr>
          <w:rFonts w:ascii="Times New Roman" w:hAnsi="Times New Roman" w:cs="Times New Roman"/>
          <w:color w:val="000000"/>
          <w:sz w:val="28"/>
          <w:szCs w:val="28"/>
        </w:rPr>
        <w:t>Барило-Крепинского</w:t>
      </w:r>
      <w:r w:rsidR="00360D92" w:rsidRPr="00360D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местному самоуправлению и охране общественного порядка.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E02DD6" w:rsidRDefault="00E02DD6" w:rsidP="009A1093">
      <w:pPr>
        <w:pStyle w:val="ConsPlusNormal"/>
        <w:jc w:val="both"/>
      </w:pPr>
    </w:p>
    <w:p w:rsidR="00E02DD6" w:rsidRDefault="00E02DD6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DA338A" w:rsidRDefault="009A1093" w:rsidP="009A1093">
      <w:pPr>
        <w:pStyle w:val="ConsPlusNormal"/>
        <w:jc w:val="both"/>
      </w:pPr>
      <w:r w:rsidRPr="00FD7AC5">
        <w:t xml:space="preserve">глава </w:t>
      </w:r>
      <w:r w:rsidR="00997DDE">
        <w:t>Барило-Крепинского</w:t>
      </w:r>
      <w:r w:rsidR="00997DDE" w:rsidRPr="00997DDE">
        <w:t xml:space="preserve"> </w:t>
      </w:r>
      <w:r w:rsidRPr="00FD7AC5">
        <w:t xml:space="preserve"> </w:t>
      </w:r>
    </w:p>
    <w:p w:rsidR="009A1093" w:rsidRPr="00FD7AC5" w:rsidRDefault="00DA338A" w:rsidP="009A1093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97DDE">
        <w:t>С.В. Мырза</w:t>
      </w:r>
      <w:r w:rsidR="009A1093" w:rsidRPr="00FD7AC5">
        <w:t xml:space="preserve">  </w:t>
      </w:r>
    </w:p>
    <w:p w:rsidR="004B587B" w:rsidRDefault="004B587B" w:rsidP="004B587B">
      <w:pPr>
        <w:tabs>
          <w:tab w:val="left" w:pos="631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B587B" w:rsidRPr="004B587B" w:rsidTr="00E7199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B587B" w:rsidRPr="004B587B" w:rsidRDefault="004B587B" w:rsidP="00E02D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B587B" w:rsidRPr="00C41186" w:rsidRDefault="004B587B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18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B587B" w:rsidRPr="00C41186" w:rsidRDefault="004B587B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186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4B587B" w:rsidRPr="00C41186" w:rsidRDefault="004B587B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186">
              <w:rPr>
                <w:rFonts w:ascii="Times New Roman" w:hAnsi="Times New Roman" w:cs="Times New Roman"/>
                <w:sz w:val="24"/>
                <w:szCs w:val="24"/>
              </w:rPr>
              <w:t>Барило-Крепинского сельского поселения</w:t>
            </w:r>
          </w:p>
          <w:p w:rsidR="004B587B" w:rsidRPr="004B587B" w:rsidRDefault="004B587B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118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02DD6">
              <w:rPr>
                <w:rFonts w:ascii="Times New Roman" w:hAnsi="Times New Roman" w:cs="Times New Roman"/>
                <w:sz w:val="24"/>
                <w:szCs w:val="24"/>
              </w:rPr>
              <w:t xml:space="preserve"> 82 от 13.10.2023 г.</w:t>
            </w:r>
            <w:r w:rsidRPr="004B58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02DD6" w:rsidRDefault="00E02DD6" w:rsidP="004B58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587B" w:rsidRPr="004B587B" w:rsidRDefault="004B587B" w:rsidP="00E0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7B">
        <w:rPr>
          <w:rFonts w:ascii="Times New Roman" w:hAnsi="Times New Roman" w:cs="Times New Roman"/>
          <w:sz w:val="28"/>
          <w:szCs w:val="28"/>
        </w:rPr>
        <w:t>ПОЛОЖЕНИЕ</w:t>
      </w:r>
    </w:p>
    <w:p w:rsidR="004B587B" w:rsidRPr="004B587B" w:rsidRDefault="004B587B" w:rsidP="00E0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7B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на территории муниципального образования «Барило-Крепинское сельское поселение»</w:t>
      </w:r>
    </w:p>
    <w:p w:rsid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87B" w:rsidRDefault="004B587B" w:rsidP="00E0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7B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360D92" w:rsidRPr="00360D92" w:rsidRDefault="00360D92" w:rsidP="00360D92">
      <w:pPr>
        <w:keepNext/>
        <w:keepLines/>
        <w:widowControl w:val="0"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Публичные слушания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 Настоящий Порядок организации и проведения публичных слушаний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(далее - Порядок) определяет основания, правомочия и процедуру подачи и учета предложений населения по обсуждению проектов муниципальных правовых актов по вопросам местного значения.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2. Публичные слушания проводятся в соответствии с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законодательством, </w:t>
      </w:r>
      <w:hyperlink r:id="rId10" w:tooltip="Решение Шахтинской городской Думы от 08.11.2005 N 106 (ред. от 24.11.2016) &quot;Об утверждении Устава муниципального образования &quot;Город Шахты&quot; - городского округа Ростовской области&quot;{КонсультантПлюс}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настоящим Порядком.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3. Результаты публичных слушаний носят для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по тексту – Собрание депутатов),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- глава Администрации) рекомендательный характер.</w:t>
      </w:r>
    </w:p>
    <w:p w:rsidR="00360D92" w:rsidRPr="00360D92" w:rsidRDefault="00360D92" w:rsidP="00360D92">
      <w:pPr>
        <w:keepNext/>
        <w:keepLines/>
        <w:widowControl w:val="0"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2. Цели проведения публичных слушаний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целях:</w:t>
      </w:r>
    </w:p>
    <w:p w:rsidR="00360D92" w:rsidRPr="00360D92" w:rsidRDefault="00360D92" w:rsidP="00360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360D92" w:rsidRPr="00360D92" w:rsidRDefault="00360D92" w:rsidP="00360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выявления общественного мнения по проекту муниципального правового акта, выносимого на публичные слушания;</w:t>
      </w:r>
    </w:p>
    <w:p w:rsidR="00360D92" w:rsidRPr="00360D92" w:rsidRDefault="00360D92" w:rsidP="00360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взаимосвязи органов местного самоуправления с населением, проживающим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360D92" w:rsidRPr="00360D92" w:rsidRDefault="00360D92" w:rsidP="00360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оказания влияния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принятие решений органами местного самоуправления;</w:t>
      </w:r>
    </w:p>
    <w:p w:rsidR="00360D92" w:rsidRPr="00360D92" w:rsidRDefault="00360D92" w:rsidP="00360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выработки предложений и рекомендаций по обсуждаемым вопросам.</w:t>
      </w:r>
    </w:p>
    <w:p w:rsidR="00360D92" w:rsidRPr="00360D92" w:rsidRDefault="00360D92" w:rsidP="00360D92">
      <w:pPr>
        <w:keepNext/>
        <w:keepLines/>
        <w:widowControl w:val="0"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3.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Вопросы, выносимые на публичные слушания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На публичные слушания должны выноситься: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проект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а также проект муниципального нормативного правового акта о внесении изменений и дополнений в Устав муниципального образования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кроме случаев, когда в Устав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Ростовской области в целях приведения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 соответствие с этими нормативными правовыми актами;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проект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и отчет о его исполнении;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проект стратегии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циально-экономического развития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вопросы о преобразовании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за исключением случаев, если в соответствии со статьей                         13 Федерального закона от 06.10.2003 № 131-ФЗ «Об общих принципах организации местного самоуправления в Российской Федерации» для преобразования Родионово-Несветайского района требуется получение согласия населения Родионово-Несветайского района, выраженного путем голосования либо схода граждан.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публичные слушания по решению Собрания депутатов или на основании постановления председателя Собрания депутатов –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могут выноситься иные вопросы, отнесенные к полномочиям органов местного самоуправления федеральными законами и законами Ростовской области, а также иные проекты муниципальных правовых актов (далее – предмет публичных слушаний).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360D92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4.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Инициатива проведения публичных слушаний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 Публичные слушания могут проводиться по инициативе: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населения;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председателя Собрания депутатов –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4)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2. По инициативе Собрания депутатов 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 поселения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 по проекту Устава муниципального образования «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>Барило-Крепинско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» и по проекту муниципального нормативного правового акта о внесении изменений и дополнений в Устав муниципального образования «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>Барило-Крепинско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0D92" w:rsidRPr="00360D92" w:rsidRDefault="00256253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360D92" w:rsidRPr="00360D92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инициативе Собрания депутатов оформляется решением Собрания депутатов 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 поселения</w:t>
      </w:r>
      <w:r w:rsidR="00360D92" w:rsidRPr="00360D9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3. По инициативе председателя Собрания депутатов - главы                      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на публичные слушания выносятся вопросы преобразования муниципального образования «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>Барило-Крепинско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», за исключением случаев, если в соответствии со статьей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>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Назначение публичных слушаний по инициативе председателя Собрания депутатов – главы 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постановлением председателя Собрания депутатов - главы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4.  По инициативе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публичные слушания выносятся: </w:t>
      </w:r>
    </w:p>
    <w:p w:rsidR="00360D92" w:rsidRPr="00360D92" w:rsidRDefault="00360D92" w:rsidP="00360D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отчета о его исполнении;</w:t>
      </w:r>
    </w:p>
    <w:p w:rsidR="00360D92" w:rsidRPr="00360D92" w:rsidRDefault="00360D92" w:rsidP="00360D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проект стратегии социально-экономического развития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поселения; 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Назначение публичных слушаний по инициативе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постановлением председателя Собрания депутатов -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5.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назначает проведение публичных слушаний по собственной инициативе или по инициативе населения.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проводимые по инициативе председателя Собрания депутатов -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района, назначаются им самостоятельно. Подготовку проектов постановлений председателя Собрания депутатов -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по вопросам, связанным с назначением публичных слушаний,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ее структурные подразделения и органы, к компетенции которых относятся вопросы, выносимые на публичные слушания. Председатель Собрания депутатов - глава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назначает дату проведения публичных слушаний в течение 10 дней с даты поступления проекта постановления.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7. Председатель Собрания депутатов - глава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имеет право отказать инициатору проекта в издании постановления о назначении публичных слушаний в следующих случаях: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вопрос, изложенный в проекте муниципального правового акта, не находится в компетенции органов местного самоуправления;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- проект муниципального правового акта не соответствует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и областным законам, иным нормативным правовым актам Российской Федерации и Ростовской области, </w:t>
      </w:r>
      <w:hyperlink r:id="rId12" w:tooltip="Решение Шахтинской городской Думы от 08.11.2005 N 106 (ред. от 28.05.2015) &quot;Об утверждении Устава муниципального образования &quot;Город Шахты&quot; - городского округа Ростовской области&quot; (с изм. и дополнениями, вступающими в силу с 15.09.2015)------------ Недействующа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Уставу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либо содержит положения, способствующие созданию условий для проявления коррупции.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85"/>
      <w:bookmarkStart w:id="2" w:name="Par87"/>
      <w:bookmarkEnd w:id="1"/>
      <w:bookmarkEnd w:id="2"/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8. С инициативой о проведении публичных слушаний от имени населения может выступить инициативная группа граждан в составе не менее 10 жителей Родионово-Несветайского района, обладающих избирательным правом. В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поддержку инициативы проведения публичных слушаний инициативная группа пр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едставляет в Собрание депутатов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подписи не менее 3 процентов жителей 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 поселения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, обладающих избирательным правом. Сбор подписей производится на подписных </w:t>
      </w:r>
      <w:hyperlink w:anchor="Par339" w:tooltip="ПОДПИСНОЙ ЛИСТ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листах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>, которые изготавливаются инициаторами самостоятельно по форме согласно приложению к настоящему Порядку.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9. Проект муниципального правового акта, который выносится на публичные слушания Собранием депутатов, председателем Собрания депутатов - главой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или инициативной группой, должен быть согласован с соответствующими должностными лицами в порядке, установленном Регламентом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или иметь их письменное заключение.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10. Вопрос о назначении публичных слушаний должен быть рассмотрен Собранием депутатов не позднее чем через 30 календарных дней со дня поступления ходатайства инициативной группы. Инициативная группа граждан,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На заседание Собрания депутатов кроме инициативной группы в обязательном порядке приглашаются должностные лица, в компетенции которых находятся вопросы, предлагаемые к рассмотрению, специалисты, эксперты.</w:t>
      </w:r>
    </w:p>
    <w:p w:rsidR="00360D92" w:rsidRPr="00360D92" w:rsidRDefault="00256253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Собрание депутатов</w:t>
      </w:r>
      <w:r w:rsidR="00360D92" w:rsidRPr="00360D92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отказать в рассмотрении предложения о назначении публичных слушаний в следующих случаях: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вопрос, изложенный в проекте муниципального правового акта, не находится в компетенции органов местного самоуправления;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инициативная группа не собрала необходимого количества подписей жителей района в поддержку инициативы проведения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- проект муниципального правового акта не соответствует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и областным законам, иным нормативным правовым актам Российской Федерации и Ростовской области, </w:t>
      </w:r>
      <w:hyperlink r:id="rId14" w:tooltip="Решение Шахтинской городской Думы от 08.11.2005 N 106 (ред. от 24.11.2016) &quot;Об утверждении Устава муниципального образования &quot;Город Шахты&quot; - городского округа Ростовской области&quot;{КонсультантПлюс}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Уставу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12. В случ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ае принятия Собранием депутатов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публичных слушаний.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вправе вернуть инициативной группе пакет документов, если представленные на рассмотрение документы не соответствуют </w:t>
      </w:r>
      <w:hyperlink w:anchor="Par85" w:tooltip="3. С инициативой о проведении публичных слушаний от имени населения может выступить инициативная группа граждан в составе не менее 10 человек, обладающих избирательным правом. В поддержку инициативы проведения публичных слушаний инициативная группа представляе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пунктам 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hyperlink w:anchor="Par87" w:tooltip="4. Проект муниципального правового акта, который выносится на публичные слушания городской Думой, председателем городской Думы - главой города Шахты или инициативной группой, должен быть согласован с соответствующими должностными лицами в порядке, установленно" w:history="1">
        <w:r w:rsidRPr="00360D92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Инициаторы могут повторно внести предложение о назначении публичных слушаний по данному проекту после устранения недостатков.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13. В случае, если инициативная группа граждан выносит на публичные слушания проект муниципа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 xml:space="preserve">льного правового акта, Собрание </w:t>
      </w:r>
      <w:r w:rsidR="00E02DD6" w:rsidRPr="00360D9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E02DD6"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информирует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о рассмотрении данного предложения.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14. В решении Собрания депутатов, постановлении председателя Собрания депутатов -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о назначении публичных слушаний должны быть указаны: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наименование проекта муниципального правового акта, который выносится на публичные слушания;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время и место проведения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состав оргкомитета;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дата проведения первого заседания оргкомитета (не позднее 5 (пяти) календарных дней с момента официального опубликования правового акта);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-  сроки, место и адрес электронной почты для направления предложений и замечаний по предмету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- ответственное должностное лицо Собрания депутатов или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руководитель инициативной группы.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15. Публичные слушания должны быть проведены не позднее 30 календарных дней со дня принятия решения о назначении публичных слушаний.</w:t>
      </w:r>
    </w:p>
    <w:p w:rsidR="00360D92" w:rsidRPr="00360D92" w:rsidRDefault="00360D92" w:rsidP="00360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Решение Собрания депутатов, постановление председателя Собрания депутатов –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о назначении публичных слушаний с указанием времени и места проведения публичных слушаний, а также проект муниципального правового акта, выносимого на публичные слушания, не позднее 7 календарных дней до дня проведения публичных слушаний подлежит официальному опубликованию в периодическом издании, определенном  в качестве источника официального опубликования муниципальных правовых актов,  и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информационно-телекоммуникационной сети «Интернет», а также в соответствующем разделе платформы обратной связи федеральной государственной информационной системы  «Единый  государственных и муниципальных услуг (функций)» (далее – единый портал) по адресу 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360D92" w:rsidRPr="00360D92" w:rsidRDefault="00360D92" w:rsidP="00360D92">
      <w:pPr>
        <w:keepNext/>
        <w:keepLines/>
        <w:widowControl w:val="0"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 5. Подготовка к проведению публичных слушаний 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Подготовку проектов постановлений председателя Собрания депутатов -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решений Собрания депутатов по вопросам, связанным с назначением публичных слушаний, осуществляют структурные подразделения и органы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– субъекты правотворческой инициативы), к компетенции которых относятся вопросы, выносимые на публичные слушания. 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публичных слушаний по инициативе жителей осуществляется ими самостоятельно.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1.1. В целях размещения материалов и информации для заблаговременного оповещения жителей муниципального образования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о времени и месте проведения публичных слушаний, заблаговременного ознакомления с проектом муниципального правового акта, в том числе  посредством его размещения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 (далее в настоящем пункте – официальный сайт), обеспечения возможности представления жителями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своих замечаний и предложений по вынесенному на обсуждение проекту муниципального правового акта, в том числе посредством официального сайта, других мер, обеспечивающих участие в публичных слушаниях жителей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опубликование (обнародование) результатов публичных слушаний, включая мотивированное обоснование принятых решений, в том числе  посредством их размещения на официальном сайте.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В целях размещения материалов и информации для заблаговременного оповещения жителей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о времени и месте проведения публичных слушаний, обеспечения возможности представления жителями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 публичных слушаниях, для опубликования (обнародования) результатов публичных слушаний, включая мотивированное обоснование принятых решений, с соблюдением требований об обязательном использовании для таких целей, может быть использована федеральная государственная информационная  система «Единый портал государственных и муниципальных услуг (функций)», порядок использования которой устанавливается  Правительством Российской Федерации.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2. Публичные слушания проводятся в рабочие дни. Проведение публичных слушаний в нерабочие праздничные дни не допускается.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3. Председательствующим на публичных слушаниях может быть: </w:t>
      </w:r>
    </w:p>
    <w:p w:rsidR="00360D92" w:rsidRPr="00360D92" w:rsidRDefault="00360D92" w:rsidP="00360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или заместитель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в компетенции которого находится рассматриваемый вопрос;</w:t>
      </w:r>
    </w:p>
    <w:p w:rsidR="00360D92" w:rsidRPr="00360D92" w:rsidRDefault="00360D92" w:rsidP="00360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или заместитель председателя Собрания депутатов;</w:t>
      </w:r>
    </w:p>
    <w:p w:rsidR="00360D92" w:rsidRPr="00360D92" w:rsidRDefault="00360D92" w:rsidP="00360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председатель постоянной комиссии Собрания депутатов;</w:t>
      </w:r>
    </w:p>
    <w:p w:rsidR="00360D92" w:rsidRPr="00360D92" w:rsidRDefault="00360D92" w:rsidP="00360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руководитель инициативной группы.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На собрание, проводимое по инициативе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в обязательном порядке приглашаются должностные лица Собрания депутатов 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в зависимости от того, в чьей компетенции находится принятие выносимого на публичные слушания муниципального правового акта. На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собраниях могут присутствовать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специалисты, эксперты, должностные лица органов местного самоуправления, органов государственной власти и организаций. 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4. Инициаторы публичных слушаний организуют подготовку необходимых информационных материалов к публичным слушаниям. 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При внесении на рассмотрение председателя Собрания депутатов – главы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проекта постановления о проведении публичных слушаний по обсуждению проекта решения Собрания депутатов субъектами правотворческой инициативы должны быть представлены следующие документы: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проект постановления;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пояснительная записка к проекту постановления;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правовая экспертиза проекта постановления;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иные материалы в соответствии с федеральным и областным законодательством.</w:t>
      </w:r>
    </w:p>
    <w:p w:rsidR="00360D92" w:rsidRPr="00360D92" w:rsidRDefault="00360D92" w:rsidP="00360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председателем Собрания депутатов – главой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проекта постановления составляет не более 7 рабочих дней с момента получения документов, указанных в настоящем пункте.</w:t>
      </w:r>
    </w:p>
    <w:p w:rsidR="00360D92" w:rsidRPr="00360D92" w:rsidRDefault="00360D92" w:rsidP="00360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5. Публичные слушания проводит оргкомитет. </w:t>
      </w:r>
    </w:p>
    <w:p w:rsidR="00360D92" w:rsidRPr="00360D92" w:rsidRDefault="00360D92" w:rsidP="00360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Оргкомитет назначается решением Собранием депутатов либо постановлением председателя Собрания депутатов – главы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составе не менее 3 человек.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В состав оргкомитета могут включаться депутаты Собрания депутатов, представители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представители общественности.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Оргкомитет на первом заседании открытым голосованием избирает из своего состава председателя и секретаря, который ведёт протоколы заседания оргкомитета.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В полномочия оргкомитета входит:</w:t>
      </w:r>
    </w:p>
    <w:p w:rsidR="00360D92" w:rsidRPr="00360D92" w:rsidRDefault="00256253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о времени и</w:t>
      </w:r>
      <w:r w:rsidR="00360D92" w:rsidRPr="00360D92">
        <w:rPr>
          <w:rFonts w:ascii="Times New Roman" w:eastAsia="Times New Roman" w:hAnsi="Times New Roman" w:cs="Times New Roman"/>
          <w:sz w:val="28"/>
          <w:szCs w:val="28"/>
        </w:rPr>
        <w:t xml:space="preserve"> месте ознакомления с материалами, выносимыми на публичные слушания, посредством официального опубликования в периодическом издании, определенном в качестве источника официального опубликования муниципальных правовых актов, и на официальном сайте Администрации </w:t>
      </w:r>
      <w:r w:rsidR="00360D92"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="00360D92"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«Интернет», а также в соответствующем разделе платформы обратной связи единого портала;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прием предложений и замечаний по предмету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проведение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подготовка заключения о результатах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опубликование заключения о результатах публичных сл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ушаний в периодическом печатном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 xml:space="preserve">дании, определенном в качестве 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 xml:space="preserve">источника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муниципальных правовых актов, и размещение на официальном сайте Администрации 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сельского </w:t>
      </w:r>
      <w:r w:rsidR="00E02DD6" w:rsidRPr="00E02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6) передача заключения о результатах публичных слушаний в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назначивший публичные слушания;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осуществление иных действий, необходимых для проведения публичных слушаний.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Оргкомитет собирается на свое первое заседание не позднее 5 (пяти) календарных дней после опубликования решения о назначении публичных слушаний и осуществляет организационное обеспечение проведения публичных слушаний, состоящее из: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составления плана работы по организационной подготовке и проведению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назначения председательствующего и секретаря п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 xml:space="preserve">убличных слушаний, определения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докладчиков (содокладчиков);</w:t>
      </w:r>
    </w:p>
    <w:p w:rsidR="00360D92" w:rsidRPr="00360D92" w:rsidRDefault="00360D92" w:rsidP="00360D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регистрации участников публичных слушаний.</w:t>
      </w:r>
    </w:p>
    <w:p w:rsidR="00360D92" w:rsidRPr="00360D92" w:rsidRDefault="00360D92" w:rsidP="00360D92">
      <w:pPr>
        <w:keepNext/>
        <w:keepLines/>
        <w:widowControl w:val="0"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6.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Участники публичных слушаний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публичных слушаний являются все заинтересованные жители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представители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средства массовой информации и другие лица.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360D92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Статья 7. Проведение публичных слушаний 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 Перед началом проведения публичных слушаний оргкомитет организует регистрацию его участников;</w:t>
      </w:r>
    </w:p>
    <w:p w:rsidR="00360D92" w:rsidRPr="00360D92" w:rsidRDefault="00256253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Председательствующий на</w:t>
      </w:r>
      <w:r w:rsidR="00360D92" w:rsidRPr="00360D92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открывает слушания и оглашает тему публичных слушаний, инициаторов их проведения, предложения оргкомитета по времени выступления участников публичных слушаний, представляет себя и секретаря публичных слушаний, оглашает поступившие в оргкомитет предложения и замечания по предмету публичных слушаний.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3. Участники публичных слушаний вправе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 Все присутствующие на публичных слушаниях граждане, представители организаций, общественных объединений имеют право высказывать свои предложения и замечания по рассматриваемым вопросам в порядке, предусмотренном регламентом проведения публичного слушания. Все поступившие замечания и предложения учитываются и выносятся на обсуждение всех участников публичного слушания. 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Замечания и предложе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ния по вынесенному на публичные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слушания проекту муниципального правового акта могут быть представлены с использованием единого портала в порядке, определенном Постановлением Правительства Российской Федерации от 03.02.2022 №101 «Об утверждении Правил использования федеральной государственной информационной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«Единый портал государственных и муниципальных услуг (функций)» в целях организации и проведения публичных слушаний». 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4. По окончании выступлений ведущий дает возможность участникам публичных слушаний задать вопросы и предоставляет время для ответов на них, после чего вопрос выносится на голосование.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Решение считается принятым, если за него проголосовали более половины от участников публичных слушаний.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5. Во время проведения публичных слушаний секретарь публичных слушаний ведет протокол публичных слушаний, в котором указываются: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дата, время и место проведения;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инициатор проведения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наименование, номер, дата принятия и опубликования муниципального правового акта о назначении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председательствующий и секретарь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докладчики и список выступающих;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краткое изложение выступлений участников публичных слушаний, заданных вопросов и ответов на них.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6. Протокол изготавливается и представляется на подпись председателю оргкомитета не позднее 5 рабочих дней со дня проведения публичных слушаний. 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Заключение о результатах публичных слушаний п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одписывает председательствующий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и секретарь оргкомитета.</w:t>
      </w:r>
      <w:r w:rsidRPr="0036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Оргкомитет направляет заключение о результатах публичных слушаний председателю Собрания депутатов – главе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течение 5 рабочих дней со дня проведения публичных слушаний.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Работа оргкомитета считается оконченной после проведения публичных слушаний и опубликования результатов публичных слушаний.</w:t>
      </w:r>
    </w:p>
    <w:p w:rsidR="00360D92" w:rsidRPr="00360D92" w:rsidRDefault="00360D92" w:rsidP="00360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Статья 8.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Заключение о результатах публичных слушаний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На основании протокола публичных слушаний готовится заключение о результатах публичных слушаний, в котором указываются: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предмет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инициатор проведения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дата, номер и наименование муниципального правового акта о назначении публичных слушаний, а также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средства массовой </w:t>
      </w:r>
      <w:r w:rsidR="00E02DD6" w:rsidRPr="00360D92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и дата его опубликования;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дата, время и место проведения публичных слушаний;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перечень вопросов, вынесенных на обсуждение;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6) решение, принятое на публичных слушаниях.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>Заключение о результатах публичных слушаний публикуется оргкомитетом не позднее 15 рабочих дней после проведения публичных сл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ушаний в периодическом печатном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дании, определенном в качестве источника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муниципальных правовых актов,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>«Интернет», а также в соответствующем разделе платформы обратной связи единого портала.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Заключение о результатах публичных слушаний хранится в органе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поселения, назначившем публичные слушания.</w:t>
      </w:r>
    </w:p>
    <w:p w:rsidR="00360D92" w:rsidRPr="00360D92" w:rsidRDefault="00360D92" w:rsidP="00360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ответственным лицом определен руководитель инициативной группы, то заключение о результатах публичных слушаний хранится в Собрании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Статья 9. Особенности организации и проведения публичных слушаний по проекту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и по проекту муниципального нормативного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  <w:r w:rsidRPr="00360D92">
        <w:rPr>
          <w:rFonts w:ascii="Times New Roman" w:eastAsia="Times New Roman" w:hAnsi="Times New Roman" w:cs="Times New Roman"/>
          <w:bCs/>
          <w:sz w:val="28"/>
          <w:szCs w:val="28"/>
        </w:rPr>
        <w:t>, проекту бюдж</w:t>
      </w:r>
      <w:r w:rsidR="00256253">
        <w:rPr>
          <w:rFonts w:ascii="Times New Roman" w:eastAsia="Times New Roman" w:hAnsi="Times New Roman" w:cs="Times New Roman"/>
          <w:bCs/>
          <w:sz w:val="28"/>
          <w:szCs w:val="28"/>
        </w:rPr>
        <w:t>ета и отчете</w:t>
      </w:r>
      <w:r w:rsidRPr="00360D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его исполнении, по вопросу о преобразовании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поселения.  </w:t>
      </w: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1. Проект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и проект муниципального правового акта о внесении изменений и дополнений в  Устав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 рассматривается на публичных слушаниях            с учетом особенностей, предусмотренных Федеральным законом от 06.10.2003 №131-ФЗ «Об общих принципах организации местного самоуправления                    в Российской Федерации» и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поселение». </w:t>
      </w: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Устава муниципального образования «</w:t>
      </w:r>
      <w:r w:rsidR="00E02DD6" w:rsidRPr="00E02DD6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</w:t>
      </w:r>
      <w:r w:rsidR="00E02D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E02D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02DD6" w:rsidRPr="00E0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E02D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», проект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 не позднее чем за 30 дней до дня рассмотрения вопроса о принятии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поселение», внесении изменений и дополнений в Устав муниципального образования «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Барило-Крепинское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подлежат официальному опубликованию с одновременным опубликованием установленного Собранием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порядка учета предложений по проекту Устава, проекту указанного муниципального правового акта, а также порядка участия граждан в его обсуждении. </w:t>
      </w: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соответствующем разделе платформы обратной связи единого портала. </w:t>
      </w: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2. Проект местного бюджета и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Ростовской области, Уставом 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Положением о бюджетном процессе в </w:t>
      </w:r>
      <w:r w:rsidR="00256253">
        <w:rPr>
          <w:rFonts w:ascii="Times New Roman" w:eastAsia="Times New Roman" w:hAnsi="Times New Roman" w:cs="Times New Roman"/>
          <w:sz w:val="28"/>
          <w:szCs w:val="28"/>
        </w:rPr>
        <w:t>Барило-Крепинском сельском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поселении.</w:t>
      </w:r>
    </w:p>
    <w:p w:rsidR="00360D92" w:rsidRPr="00360D92" w:rsidRDefault="00360D92" w:rsidP="00360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Правовой акт о назначении публичных слушаний по проекту бюджета и отчету об исполнении местного бюджета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решения о бюджете. </w:t>
      </w:r>
    </w:p>
    <w:p w:rsidR="00360D92" w:rsidRPr="00360D92" w:rsidRDefault="00360D92" w:rsidP="00360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Публичные слушания по вопросу о преобразовании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организуются и проводятся               в соответствии с особенностями, предусмотренными Федеральным законом             от 06.10.2003 №131-ФЗ «Об общих принципах организации местного самоуправления в Российской Федерации», иными федеральными законами, областными законами,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поселение».</w:t>
      </w:r>
    </w:p>
    <w:p w:rsidR="00360D92" w:rsidRPr="00360D92" w:rsidRDefault="00360D92" w:rsidP="00360D92">
      <w:pPr>
        <w:widowControl w:val="0"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10.</w:t>
      </w:r>
      <w:r w:rsidRPr="00360D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Заключительные положения</w:t>
      </w:r>
    </w:p>
    <w:p w:rsidR="00360D92" w:rsidRPr="00360D92" w:rsidRDefault="00360D92" w:rsidP="00360D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D92">
        <w:rPr>
          <w:rFonts w:ascii="Times New Roman" w:eastAsia="Times New Roman" w:hAnsi="Times New Roman" w:cs="Times New Roman"/>
          <w:sz w:val="27"/>
          <w:szCs w:val="27"/>
        </w:rPr>
        <w:t>Материально-техническое и информационное обеспечение, связанное с подготовкой и проведением публичных слушаний, осуществляется за счёт средств местного бюджета, если иное не установлено действующим законодательством.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60D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E02DD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60D92" w:rsidRPr="00360D92" w:rsidRDefault="00360D92" w:rsidP="002562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92">
        <w:rPr>
          <w:rFonts w:ascii="Times New Roman" w:eastAsia="Times New Roman" w:hAnsi="Times New Roman" w:cs="Times New Roman"/>
          <w:sz w:val="24"/>
          <w:szCs w:val="24"/>
        </w:rPr>
        <w:t>к Порядку организации и проведения публичных слушаний                                 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</w:rPr>
        <w:t>Барило-Крепинское сельское</w:t>
      </w:r>
      <w:r w:rsidRPr="00360D92">
        <w:rPr>
          <w:rFonts w:ascii="Times New Roman" w:eastAsia="Times New Roman" w:hAnsi="Times New Roman" w:cs="Times New Roman"/>
          <w:sz w:val="24"/>
          <w:szCs w:val="24"/>
        </w:rPr>
        <w:t xml:space="preserve"> поселение» 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256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ПОДПИСНОЙ ЛИСТ</w:t>
      </w:r>
    </w:p>
    <w:p w:rsidR="00E02DD6" w:rsidRDefault="00360D92" w:rsidP="0036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Мы, нижеподписавшиеся, поддерживаем предложение инициативной группы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 сельского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 xml:space="preserve"> поселения о вынесении на публичные слушания проекта </w:t>
      </w:r>
    </w:p>
    <w:p w:rsidR="00360D92" w:rsidRPr="00360D92" w:rsidRDefault="00360D92" w:rsidP="00E0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D92">
        <w:rPr>
          <w:rFonts w:ascii="Times New Roman" w:eastAsia="Times New Roman" w:hAnsi="Times New Roman" w:cs="Times New Roman"/>
          <w:sz w:val="24"/>
          <w:szCs w:val="24"/>
        </w:rPr>
        <w:t>(полное наименование муниципального правового акта)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1800"/>
        <w:gridCol w:w="1620"/>
        <w:gridCol w:w="1080"/>
        <w:gridCol w:w="1080"/>
      </w:tblGrid>
      <w:tr w:rsidR="00360D92" w:rsidRPr="00360D92" w:rsidTr="00C65AEB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имя,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(в возрасте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 лет на день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сбора подписей - день и месяц)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и номер 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паспорта или 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заменяющего 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документа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внесения </w:t>
            </w: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подписи</w:t>
            </w:r>
          </w:p>
        </w:tc>
      </w:tr>
      <w:tr w:rsidR="00360D92" w:rsidRPr="00360D92" w:rsidTr="00C65AE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0D92" w:rsidRPr="00360D92" w:rsidTr="00C65AE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D92" w:rsidRPr="00360D92" w:rsidTr="00C65AE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92" w:rsidRPr="00360D92" w:rsidRDefault="00360D92" w:rsidP="00360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Подписной лист заверяю: _____________________________________________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0D92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(полностью), адрес места жительства, серия и номер,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0D92">
        <w:rPr>
          <w:rFonts w:ascii="Times New Roman" w:eastAsia="Times New Roman" w:hAnsi="Times New Roman" w:cs="Times New Roman"/>
          <w:sz w:val="20"/>
          <w:szCs w:val="20"/>
        </w:rPr>
        <w:t>дата выдачи паспорта или заменяющего его документа лица, проводившего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0D92">
        <w:rPr>
          <w:rFonts w:ascii="Times New Roman" w:eastAsia="Times New Roman" w:hAnsi="Times New Roman" w:cs="Times New Roman"/>
          <w:sz w:val="20"/>
          <w:szCs w:val="20"/>
        </w:rPr>
        <w:t>сбор подписей, его собственноручная подпись и дата её внесения)</w:t>
      </w:r>
    </w:p>
    <w:p w:rsidR="00360D92" w:rsidRPr="00360D92" w:rsidRDefault="00360D92" w:rsidP="0036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360D92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D92" w:rsidRPr="00360D92" w:rsidRDefault="00360D92" w:rsidP="00360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D9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инициативной группы:</w:t>
      </w:r>
      <w:r w:rsidR="00E02DD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360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360D92" w:rsidRPr="00360D92" w:rsidRDefault="00360D92" w:rsidP="0025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D92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отчество, собственноручная подпись и дата её внесения)</w:t>
      </w:r>
    </w:p>
    <w:p w:rsidR="00360D92" w:rsidRPr="00360D92" w:rsidRDefault="00360D92" w:rsidP="00360D92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0D92" w:rsidRPr="00360D92" w:rsidRDefault="00360D92" w:rsidP="00360D92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0D92" w:rsidRPr="00360D92" w:rsidRDefault="00360D92" w:rsidP="00360D92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0D92" w:rsidRPr="00360D92" w:rsidRDefault="00360D92" w:rsidP="00360D92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 xml:space="preserve"> публичных слушаний в муниципальном образовании 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Барило-Крепинское сельское поселение</w:t>
      </w:r>
      <w:r w:rsidRPr="00E02DD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Pr="00E02DD6" w:rsidRDefault="00E02DD6" w:rsidP="00E02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D6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</w:p>
    <w:p w:rsid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02DD6">
        <w:rPr>
          <w:rFonts w:ascii="Times New Roman" w:hAnsi="Times New Roman" w:cs="Times New Roman"/>
          <w:sz w:val="28"/>
          <w:szCs w:val="28"/>
        </w:rPr>
        <w:t>____ __________________________________________________________________</w:t>
      </w:r>
    </w:p>
    <w:p w:rsid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2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2DD6">
        <w:rPr>
          <w:rFonts w:ascii="Times New Roman" w:hAnsi="Times New Roman" w:cs="Times New Roman"/>
          <w:sz w:val="28"/>
          <w:szCs w:val="28"/>
        </w:rPr>
        <w:t>__ __________________________________________________________________</w:t>
      </w:r>
    </w:p>
    <w:p w:rsid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Сведения об опубликовании: </w:t>
      </w:r>
    </w:p>
    <w:p w:rsid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02D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02DD6">
        <w:rPr>
          <w:rFonts w:ascii="Times New Roman" w:hAnsi="Times New Roman" w:cs="Times New Roman"/>
          <w:sz w:val="28"/>
          <w:szCs w:val="28"/>
        </w:rPr>
        <w:t>__________ __________________________________________________________________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слушаний:   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02DD6">
        <w:rPr>
          <w:rFonts w:ascii="Times New Roman" w:hAnsi="Times New Roman" w:cs="Times New Roman"/>
          <w:sz w:val="28"/>
          <w:szCs w:val="28"/>
        </w:rPr>
        <w:t>________ __________________________________________________________________</w:t>
      </w:r>
    </w:p>
    <w:p w:rsidR="00E02DD6" w:rsidRPr="00E02DD6" w:rsidRDefault="00E02DD6" w:rsidP="00E02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2190"/>
        <w:gridCol w:w="2268"/>
        <w:gridCol w:w="1843"/>
      </w:tblGrid>
      <w:tr w:rsidR="00E02DD6" w:rsidRPr="00E02DD6" w:rsidTr="00E02DD6">
        <w:trPr>
          <w:trHeight w:val="8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вынесенные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на обсуждение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>Предложения и дата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их внесения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>Предложение внесено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(поддержано)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Итоги   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</w:tr>
      <w:tr w:rsidR="00E02DD6" w:rsidRPr="00E02DD6" w:rsidTr="00E02DD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Текст предложения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Текст предложения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    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ФИО участника     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слушаний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D6" w:rsidRPr="00E02DD6" w:rsidTr="00E02DD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Текст предложения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Текст предложения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6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    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ФИО участника      </w:t>
            </w:r>
            <w:r w:rsidRPr="00E02DD6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слушаний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D6" w:rsidRPr="00E02DD6" w:rsidRDefault="00E02DD6" w:rsidP="00E02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BE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FA0DBE">
        <w:rPr>
          <w:rFonts w:ascii="Times New Roman" w:hAnsi="Times New Roman" w:cs="Times New Roman"/>
          <w:sz w:val="28"/>
          <w:szCs w:val="28"/>
        </w:rPr>
        <w:t>:</w:t>
      </w:r>
    </w:p>
    <w:p w:rsidR="00E02DD6" w:rsidRP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A0DB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02DD6">
        <w:rPr>
          <w:rFonts w:ascii="Times New Roman" w:hAnsi="Times New Roman" w:cs="Times New Roman"/>
          <w:sz w:val="28"/>
          <w:szCs w:val="28"/>
        </w:rPr>
        <w:t>__ __________________________________________________________________</w:t>
      </w:r>
    </w:p>
    <w:p w:rsidR="00E02DD6" w:rsidRP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P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E02DD6" w:rsidRP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E02DD6">
        <w:rPr>
          <w:rFonts w:ascii="Times New Roman" w:hAnsi="Times New Roman" w:cs="Times New Roman"/>
          <w:sz w:val="28"/>
          <w:szCs w:val="28"/>
        </w:rPr>
        <w:tab/>
      </w:r>
      <w:r w:rsidRPr="00E02DD6">
        <w:rPr>
          <w:rFonts w:ascii="Times New Roman" w:hAnsi="Times New Roman" w:cs="Times New Roman"/>
          <w:sz w:val="28"/>
          <w:szCs w:val="28"/>
        </w:rPr>
        <w:tab/>
      </w:r>
      <w:r w:rsidRPr="00E02DD6">
        <w:rPr>
          <w:rFonts w:ascii="Times New Roman" w:hAnsi="Times New Roman" w:cs="Times New Roman"/>
          <w:sz w:val="28"/>
          <w:szCs w:val="28"/>
        </w:rPr>
        <w:tab/>
        <w:t>________</w:t>
      </w:r>
      <w:r w:rsidR="00FA0DBE">
        <w:rPr>
          <w:rFonts w:ascii="Times New Roman" w:hAnsi="Times New Roman" w:cs="Times New Roman"/>
          <w:sz w:val="28"/>
          <w:szCs w:val="28"/>
        </w:rPr>
        <w:t>_____</w:t>
      </w:r>
      <w:r w:rsidRPr="00E02DD6">
        <w:rPr>
          <w:rFonts w:ascii="Times New Roman" w:hAnsi="Times New Roman" w:cs="Times New Roman"/>
          <w:sz w:val="28"/>
          <w:szCs w:val="28"/>
        </w:rPr>
        <w:t xml:space="preserve">__________     Ф.И.О.                                             </w:t>
      </w:r>
    </w:p>
    <w:p w:rsidR="00FA0DBE" w:rsidRDefault="00FA0DBE" w:rsidP="00FA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Pr="00E02DD6" w:rsidRDefault="00E02DD6" w:rsidP="00FA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 w:rsidRPr="00E02DD6">
        <w:rPr>
          <w:rFonts w:ascii="Times New Roman" w:hAnsi="Times New Roman" w:cs="Times New Roman"/>
          <w:sz w:val="28"/>
          <w:szCs w:val="28"/>
        </w:rPr>
        <w:tab/>
      </w:r>
      <w:r w:rsidRPr="00E02DD6">
        <w:rPr>
          <w:rFonts w:ascii="Times New Roman" w:hAnsi="Times New Roman" w:cs="Times New Roman"/>
          <w:sz w:val="28"/>
          <w:szCs w:val="28"/>
        </w:rPr>
        <w:tab/>
        <w:t>__________________     Ф.И.О.</w:t>
      </w:r>
    </w:p>
    <w:sectPr w:rsidR="00E02DD6" w:rsidRPr="00E02DD6" w:rsidSect="00FA0D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09" w:rsidRDefault="00517D09" w:rsidP="00B571A6">
      <w:pPr>
        <w:spacing w:after="0" w:line="240" w:lineRule="auto"/>
      </w:pPr>
      <w:r>
        <w:separator/>
      </w:r>
    </w:p>
  </w:endnote>
  <w:endnote w:type="continuationSeparator" w:id="0">
    <w:p w:rsidR="00517D09" w:rsidRDefault="00517D09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09" w:rsidRDefault="00517D09" w:rsidP="00B571A6">
      <w:pPr>
        <w:spacing w:after="0" w:line="240" w:lineRule="auto"/>
      </w:pPr>
      <w:r>
        <w:separator/>
      </w:r>
    </w:p>
  </w:footnote>
  <w:footnote w:type="continuationSeparator" w:id="0">
    <w:p w:rsidR="00517D09" w:rsidRDefault="00517D09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D4CBA"/>
    <w:multiLevelType w:val="hybridMultilevel"/>
    <w:tmpl w:val="D93A3036"/>
    <w:lvl w:ilvl="0" w:tplc="D430E2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70615C"/>
    <w:multiLevelType w:val="hybridMultilevel"/>
    <w:tmpl w:val="0174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E663C"/>
    <w:multiLevelType w:val="hybridMultilevel"/>
    <w:tmpl w:val="1F267E50"/>
    <w:lvl w:ilvl="0" w:tplc="292CDE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66213E35"/>
    <w:multiLevelType w:val="hybridMultilevel"/>
    <w:tmpl w:val="5030A73A"/>
    <w:lvl w:ilvl="0" w:tplc="D8B8B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3"/>
    <w:rsid w:val="000753B0"/>
    <w:rsid w:val="0009545A"/>
    <w:rsid w:val="000C1345"/>
    <w:rsid w:val="0011382F"/>
    <w:rsid w:val="00135AFD"/>
    <w:rsid w:val="00256253"/>
    <w:rsid w:val="00360D92"/>
    <w:rsid w:val="003D2CCD"/>
    <w:rsid w:val="003E576E"/>
    <w:rsid w:val="00482D01"/>
    <w:rsid w:val="004B587B"/>
    <w:rsid w:val="00517176"/>
    <w:rsid w:val="00517D09"/>
    <w:rsid w:val="005A09F0"/>
    <w:rsid w:val="006B3263"/>
    <w:rsid w:val="006C2AAC"/>
    <w:rsid w:val="00822384"/>
    <w:rsid w:val="00855761"/>
    <w:rsid w:val="008A22EF"/>
    <w:rsid w:val="00997DDE"/>
    <w:rsid w:val="009A1093"/>
    <w:rsid w:val="00A14672"/>
    <w:rsid w:val="00B45893"/>
    <w:rsid w:val="00B571A6"/>
    <w:rsid w:val="00BB7DED"/>
    <w:rsid w:val="00C41186"/>
    <w:rsid w:val="00C966E0"/>
    <w:rsid w:val="00DA338A"/>
    <w:rsid w:val="00DD21BD"/>
    <w:rsid w:val="00E02DD6"/>
    <w:rsid w:val="00E81FC4"/>
    <w:rsid w:val="00E86943"/>
    <w:rsid w:val="00E9088F"/>
    <w:rsid w:val="00ED671F"/>
    <w:rsid w:val="00F64FD1"/>
    <w:rsid w:val="00FA0DBE"/>
    <w:rsid w:val="00FB1992"/>
    <w:rsid w:val="00FC67E9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A676-E4D8-4388-BAFB-61FB549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aa">
    <w:name w:val="No Spacing"/>
    <w:uiPriority w:val="1"/>
    <w:qFormat/>
    <w:rsid w:val="00FC67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uiPriority w:val="99"/>
    <w:rsid w:val="00FC67E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hyperlink" Target="consultantplus://offline/ref=2914022B82813746C364840D9131F91F4583C19F5D846B7674FD1A1E4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3190649EC9E378E55D229A761C96FA9E4670D03EC68EBD2843D453747DAFDA2F6078237FAF47EC417519C0742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190649EC9E378E55D229B162A530ACE064540BE13DB28F803710064F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190649EC9E378E55D229A761C96FA9E4670D03ED6FE8DA853D453747DAFDA2F6078237FAF47EC417519C074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90649EC9E378E55D229B162A530ACE064540BE13DB28F803710064FM" TargetMode="External"/><Relationship Id="rId14" Type="http://schemas.openxmlformats.org/officeDocument/2006/relationships/hyperlink" Target="consultantplus://offline/ref=2914022B82813746C364841B925DA61A4180989751D6312371F74FB564D3D8608194834685AA2BA40473A71C4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2</cp:revision>
  <cp:lastPrinted>2023-03-17T12:28:00Z</cp:lastPrinted>
  <dcterms:created xsi:type="dcterms:W3CDTF">2023-10-23T08:46:00Z</dcterms:created>
  <dcterms:modified xsi:type="dcterms:W3CDTF">2023-10-23T08:46:00Z</dcterms:modified>
</cp:coreProperties>
</file>